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8B" w:rsidRPr="002E02DC" w:rsidRDefault="003C5B8B" w:rsidP="003C5B8B">
      <w:pPr>
        <w:spacing w:line="276" w:lineRule="auto"/>
        <w:jc w:val="mediumKashida"/>
        <w:rPr>
          <w:rFonts w:cs="B Nazanin"/>
          <w:sz w:val="10"/>
          <w:szCs w:val="10"/>
          <w:rtl/>
        </w:rPr>
      </w:pPr>
    </w:p>
    <w:p w:rsidR="003C5B8B" w:rsidRPr="002E02DC" w:rsidRDefault="003C5B8B" w:rsidP="003C5B8B">
      <w:pPr>
        <w:spacing w:line="276" w:lineRule="auto"/>
        <w:jc w:val="mediumKashida"/>
        <w:rPr>
          <w:rFonts w:cs="B Nazanin"/>
          <w:rtl/>
        </w:rPr>
      </w:pPr>
    </w:p>
    <w:p w:rsidR="003C5B8B" w:rsidRPr="003C5B8B" w:rsidRDefault="003C5B8B" w:rsidP="003C5B8B">
      <w:pPr>
        <w:pStyle w:val="1"/>
        <w:spacing w:line="276" w:lineRule="auto"/>
        <w:jc w:val="mediumKashida"/>
        <w:rPr>
          <w:b w:val="0"/>
          <w:bCs w:val="0"/>
          <w:i/>
          <w:iCs w:val="0"/>
          <w:sz w:val="28"/>
          <w:szCs w:val="28"/>
          <w:rtl/>
        </w:rPr>
      </w:pPr>
      <w:bookmarkStart w:id="0" w:name="_Toc372024922"/>
      <w:r w:rsidRPr="003C5B8B">
        <w:rPr>
          <w:rFonts w:hint="cs"/>
          <w:b w:val="0"/>
          <w:bCs w:val="0"/>
          <w:i/>
          <w:iCs w:val="0"/>
          <w:sz w:val="28"/>
          <w:szCs w:val="28"/>
          <w:rtl/>
        </w:rPr>
        <w:t xml:space="preserve">(فرم </w:t>
      </w:r>
      <w:bookmarkStart w:id="1" w:name="_GoBack"/>
      <w:r w:rsidRPr="003C5B8B">
        <w:rPr>
          <w:rFonts w:hint="cs"/>
          <w:b w:val="0"/>
          <w:bCs w:val="0"/>
          <w:i/>
          <w:iCs w:val="0"/>
          <w:sz w:val="28"/>
          <w:szCs w:val="28"/>
          <w:rtl/>
        </w:rPr>
        <w:t xml:space="preserve">اعتبار سنجي </w:t>
      </w:r>
      <w:bookmarkEnd w:id="1"/>
      <w:r w:rsidRPr="003C5B8B">
        <w:rPr>
          <w:rFonts w:hint="cs"/>
          <w:b w:val="0"/>
          <w:bCs w:val="0"/>
          <w:i/>
          <w:iCs w:val="0"/>
          <w:sz w:val="28"/>
          <w:szCs w:val="28"/>
          <w:rtl/>
        </w:rPr>
        <w:t>متقاضيان سرمايه گذاري در طرح هاي گردشگري (اشخاص حقيقي)</w:t>
      </w:r>
      <w:bookmarkEnd w:id="0"/>
    </w:p>
    <w:p w:rsidR="003C5B8B" w:rsidRPr="002E02DC" w:rsidRDefault="003C5B8B" w:rsidP="003C5B8B">
      <w:pPr>
        <w:spacing w:line="276" w:lineRule="auto"/>
        <w:jc w:val="mediumKashida"/>
        <w:rPr>
          <w:rFonts w:cs="B Nazanin"/>
          <w:b/>
          <w:bCs/>
          <w:sz w:val="4"/>
          <w:szCs w:val="4"/>
          <w:rtl/>
        </w:rPr>
      </w:pPr>
    </w:p>
    <w:p w:rsidR="003C5B8B" w:rsidRPr="002E02DC" w:rsidRDefault="003C5B8B" w:rsidP="003C5B8B">
      <w:pPr>
        <w:spacing w:line="276" w:lineRule="auto"/>
        <w:jc w:val="mediumKashida"/>
        <w:rPr>
          <w:rFonts w:cs="B Nazanin"/>
          <w:b/>
          <w:bCs/>
          <w:rtl/>
        </w:rPr>
      </w:pPr>
      <w:r w:rsidRPr="002E02DC">
        <w:rPr>
          <w:rFonts w:cs="B Nazanin" w:hint="cs"/>
          <w:b/>
          <w:bCs/>
          <w:rtl/>
        </w:rPr>
        <w:t>1- مشخصات متقاضي سرمايه گذاري :</w:t>
      </w:r>
      <w:r w:rsidRPr="000A5D6D">
        <w:rPr>
          <w:rFonts w:cs="B Titr" w:hint="cs"/>
          <w:b/>
          <w:bCs/>
          <w:sz w:val="16"/>
          <w:szCs w:val="16"/>
          <w:rtl/>
          <w:lang w:bidi="fa-IR"/>
        </w:rPr>
        <w:t>كد سرمايه گذاري:</w:t>
      </w:r>
    </w:p>
    <w:p w:rsidR="003C5B8B" w:rsidRPr="002E02DC" w:rsidRDefault="003C5B8B" w:rsidP="003C5B8B">
      <w:pPr>
        <w:spacing w:line="276" w:lineRule="auto"/>
        <w:jc w:val="mediumKashida"/>
        <w:rPr>
          <w:rFonts w:cs="B Nazanin"/>
          <w:sz w:val="6"/>
          <w:szCs w:val="6"/>
          <w:rtl/>
        </w:rPr>
      </w:pPr>
    </w:p>
    <w:p w:rsidR="003C5B8B" w:rsidRPr="002E02DC" w:rsidRDefault="003C5B8B" w:rsidP="003C5B8B">
      <w:pPr>
        <w:spacing w:line="276" w:lineRule="auto"/>
        <w:jc w:val="mediumKashida"/>
        <w:rPr>
          <w:rFonts w:cs="B Nazanin"/>
          <w:rtl/>
        </w:rPr>
      </w:pPr>
      <w:r w:rsidRPr="002E02DC">
        <w:rPr>
          <w:rFonts w:cs="B Nazanin" w:hint="cs"/>
          <w:rtl/>
        </w:rPr>
        <w:t xml:space="preserve"> (در صورت وجود شركاء ارايه قرارداد مشاركت و وكالتنامه محضري الزامي است)</w:t>
      </w:r>
    </w:p>
    <w:tbl>
      <w:tblPr>
        <w:bidiVisual/>
        <w:tblW w:w="0" w:type="auto"/>
        <w:jc w:val="center"/>
        <w:tblInd w:w="-1072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7"/>
        <w:gridCol w:w="751"/>
        <w:gridCol w:w="2346"/>
        <w:gridCol w:w="761"/>
        <w:gridCol w:w="1123"/>
        <w:gridCol w:w="1781"/>
      </w:tblGrid>
      <w:tr w:rsidR="003C5B8B" w:rsidRPr="00DB79F3" w:rsidTr="00321C32">
        <w:trPr>
          <w:jc w:val="center"/>
        </w:trPr>
        <w:tc>
          <w:tcPr>
            <w:tcW w:w="2597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C5B8B" w:rsidRPr="00DB79F3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  <w:r w:rsidRPr="00DB79F3">
              <w:rPr>
                <w:rFonts w:cs="B Nazanin" w:hint="cs"/>
                <w:rtl/>
              </w:rPr>
              <w:t>نام و نام خانوادگي</w:t>
            </w:r>
          </w:p>
        </w:tc>
        <w:tc>
          <w:tcPr>
            <w:tcW w:w="751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C5B8B" w:rsidRPr="00DB79F3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  <w:r w:rsidRPr="00DB79F3">
              <w:rPr>
                <w:rFonts w:cs="B Nazanin" w:hint="cs"/>
                <w:rtl/>
              </w:rPr>
              <w:t>تابعيت</w:t>
            </w:r>
          </w:p>
        </w:tc>
        <w:tc>
          <w:tcPr>
            <w:tcW w:w="2346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C5B8B" w:rsidRPr="00DB79F3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  <w:r w:rsidRPr="00DB79F3">
              <w:rPr>
                <w:rFonts w:cs="B Nazanin" w:hint="cs"/>
                <w:rtl/>
              </w:rPr>
              <w:t>شماره شناسنامه و محل صدور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C5B8B" w:rsidRPr="00DB79F3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  <w:r w:rsidRPr="00DB79F3">
              <w:rPr>
                <w:rFonts w:cs="B Nazanin" w:hint="cs"/>
                <w:rtl/>
              </w:rPr>
              <w:t>كد ملي</w:t>
            </w:r>
          </w:p>
        </w:tc>
        <w:tc>
          <w:tcPr>
            <w:tcW w:w="1123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C5B8B" w:rsidRPr="00DB79F3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  <w:r w:rsidRPr="00DB79F3">
              <w:rPr>
                <w:rFonts w:cs="B Nazanin" w:hint="cs"/>
                <w:rtl/>
              </w:rPr>
              <w:t>تحصيلات</w:t>
            </w:r>
          </w:p>
        </w:tc>
        <w:tc>
          <w:tcPr>
            <w:tcW w:w="1781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C5B8B" w:rsidRPr="00DB79F3" w:rsidRDefault="003C5B8B" w:rsidP="00652DA9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B79F3">
              <w:rPr>
                <w:rFonts w:cs="B Nazanin" w:hint="cs"/>
                <w:rtl/>
              </w:rPr>
              <w:t>شغل</w:t>
            </w:r>
          </w:p>
        </w:tc>
      </w:tr>
      <w:tr w:rsidR="003C5B8B" w:rsidRPr="00DB79F3" w:rsidTr="00321C32">
        <w:trPr>
          <w:trHeight w:val="473"/>
          <w:jc w:val="center"/>
        </w:trPr>
        <w:tc>
          <w:tcPr>
            <w:tcW w:w="2597" w:type="dxa"/>
            <w:tcBorders>
              <w:top w:val="single" w:sz="12" w:space="0" w:color="auto"/>
            </w:tcBorders>
            <w:vAlign w:val="center"/>
          </w:tcPr>
          <w:p w:rsidR="003C5B8B" w:rsidRPr="00DB79F3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  <w:p w:rsidR="003C5B8B" w:rsidRPr="00DB79F3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751" w:type="dxa"/>
            <w:tcBorders>
              <w:top w:val="single" w:sz="12" w:space="0" w:color="auto"/>
            </w:tcBorders>
            <w:vAlign w:val="center"/>
          </w:tcPr>
          <w:p w:rsidR="003C5B8B" w:rsidRPr="00DB79F3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2346" w:type="dxa"/>
            <w:tcBorders>
              <w:top w:val="single" w:sz="12" w:space="0" w:color="auto"/>
            </w:tcBorders>
            <w:vAlign w:val="center"/>
          </w:tcPr>
          <w:p w:rsidR="003C5B8B" w:rsidRPr="00DB79F3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3C5B8B" w:rsidRPr="00DB79F3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1123" w:type="dxa"/>
            <w:tcBorders>
              <w:top w:val="single" w:sz="12" w:space="0" w:color="auto"/>
            </w:tcBorders>
            <w:vAlign w:val="center"/>
          </w:tcPr>
          <w:p w:rsidR="003C5B8B" w:rsidRPr="00DB79F3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1781" w:type="dxa"/>
            <w:tcBorders>
              <w:top w:val="single" w:sz="12" w:space="0" w:color="auto"/>
            </w:tcBorders>
            <w:vAlign w:val="center"/>
          </w:tcPr>
          <w:p w:rsidR="003C5B8B" w:rsidRPr="00DB79F3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</w:tr>
    </w:tbl>
    <w:p w:rsidR="003C5B8B" w:rsidRPr="002E02DC" w:rsidRDefault="003C5B8B" w:rsidP="003C5B8B">
      <w:pPr>
        <w:spacing w:line="276" w:lineRule="auto"/>
        <w:jc w:val="mediumKashida"/>
        <w:rPr>
          <w:rFonts w:cs="B Nazanin"/>
          <w:sz w:val="6"/>
          <w:szCs w:val="6"/>
          <w:rtl/>
        </w:rPr>
      </w:pPr>
    </w:p>
    <w:p w:rsidR="003C5B8B" w:rsidRPr="002E02DC" w:rsidRDefault="003C5B8B" w:rsidP="003C5B8B">
      <w:pPr>
        <w:spacing w:line="276" w:lineRule="auto"/>
        <w:jc w:val="mediumKashida"/>
        <w:rPr>
          <w:rFonts w:cs="B Nazanin"/>
          <w:rtl/>
        </w:rPr>
      </w:pPr>
      <w:r w:rsidRPr="002E02DC">
        <w:rPr>
          <w:rFonts w:cs="B Nazanin" w:hint="cs"/>
          <w:rtl/>
        </w:rPr>
        <w:t xml:space="preserve">نشاني : </w:t>
      </w:r>
      <w:r w:rsidRPr="002E02DC">
        <w:rPr>
          <w:rFonts w:cs="B Nazanin" w:hint="cs"/>
          <w:rtl/>
        </w:rPr>
        <w:tab/>
      </w:r>
      <w:r w:rsidRPr="002E02DC">
        <w:rPr>
          <w:rFonts w:cs="B Nazanin" w:hint="cs"/>
          <w:rtl/>
        </w:rPr>
        <w:tab/>
      </w:r>
      <w:r w:rsidRPr="002E02DC">
        <w:rPr>
          <w:rFonts w:cs="B Nazanin" w:hint="cs"/>
          <w:rtl/>
        </w:rPr>
        <w:tab/>
      </w:r>
      <w:r w:rsidRPr="002E02DC">
        <w:rPr>
          <w:rFonts w:cs="B Nazanin" w:hint="cs"/>
          <w:rtl/>
        </w:rPr>
        <w:tab/>
      </w:r>
      <w:r w:rsidRPr="002E02DC">
        <w:rPr>
          <w:rFonts w:cs="B Nazanin" w:hint="cs"/>
          <w:rtl/>
        </w:rPr>
        <w:tab/>
      </w:r>
      <w:r w:rsidRPr="002E02DC">
        <w:rPr>
          <w:rFonts w:cs="B Nazanin" w:hint="cs"/>
          <w:rtl/>
        </w:rPr>
        <w:tab/>
      </w:r>
    </w:p>
    <w:p w:rsidR="003C5B8B" w:rsidRPr="002E02DC" w:rsidRDefault="003C5B8B" w:rsidP="003C5B8B">
      <w:pPr>
        <w:spacing w:line="276" w:lineRule="auto"/>
        <w:jc w:val="mediumKashida"/>
        <w:rPr>
          <w:rFonts w:cs="B Nazanin"/>
          <w:rtl/>
        </w:rPr>
      </w:pPr>
      <w:r w:rsidRPr="002E02DC">
        <w:rPr>
          <w:rFonts w:cs="B Nazanin" w:hint="cs"/>
          <w:rtl/>
        </w:rPr>
        <w:t>تلفن و نمابر:</w:t>
      </w:r>
      <w:r w:rsidRPr="002E02DC">
        <w:rPr>
          <w:rFonts w:cs="B Nazanin" w:hint="cs"/>
          <w:rtl/>
        </w:rPr>
        <w:tab/>
      </w:r>
      <w:r w:rsidRPr="002E02DC">
        <w:rPr>
          <w:rFonts w:cs="B Nazanin" w:hint="cs"/>
          <w:rtl/>
        </w:rPr>
        <w:tab/>
      </w:r>
      <w:r w:rsidRPr="002E02DC">
        <w:rPr>
          <w:rFonts w:cs="B Nazanin" w:hint="cs"/>
          <w:rtl/>
        </w:rPr>
        <w:tab/>
      </w:r>
      <w:r w:rsidRPr="002E02DC">
        <w:rPr>
          <w:rFonts w:cs="B Nazanin" w:hint="cs"/>
          <w:rtl/>
        </w:rPr>
        <w:tab/>
      </w:r>
      <w:r w:rsidRPr="002E02DC">
        <w:rPr>
          <w:rFonts w:cs="B Nazanin" w:hint="cs"/>
          <w:rtl/>
        </w:rPr>
        <w:tab/>
      </w:r>
      <w:r w:rsidRPr="002E02DC">
        <w:rPr>
          <w:rFonts w:cs="B Nazanin" w:hint="cs"/>
          <w:rtl/>
        </w:rPr>
        <w:tab/>
        <w:t xml:space="preserve">نشاني اينترنتي: </w:t>
      </w:r>
    </w:p>
    <w:p w:rsidR="003C5B8B" w:rsidRPr="002E02DC" w:rsidRDefault="003C5B8B" w:rsidP="003C5B8B">
      <w:pPr>
        <w:spacing w:line="276" w:lineRule="auto"/>
        <w:jc w:val="mediumKashida"/>
        <w:rPr>
          <w:rFonts w:cs="B Nazanin"/>
          <w:b/>
          <w:bCs/>
          <w:rtl/>
        </w:rPr>
      </w:pPr>
      <w:r w:rsidRPr="002E02DC">
        <w:rPr>
          <w:rFonts w:cs="B Nazanin" w:hint="cs"/>
          <w:b/>
          <w:bCs/>
          <w:rtl/>
        </w:rPr>
        <w:t>2- شيوه هاي سرمايه گذاري و منابع مالي :</w:t>
      </w:r>
    </w:p>
    <w:tbl>
      <w:tblPr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6"/>
        <w:gridCol w:w="1915"/>
        <w:gridCol w:w="1925"/>
        <w:gridCol w:w="1910"/>
        <w:gridCol w:w="1910"/>
      </w:tblGrid>
      <w:tr w:rsidR="003C5B8B" w:rsidRPr="002E02DC" w:rsidTr="00652DA9">
        <w:tc>
          <w:tcPr>
            <w:tcW w:w="5912" w:type="dxa"/>
            <w:gridSpan w:val="3"/>
            <w:shd w:val="clear" w:color="auto" w:fill="A6A6A6"/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  <w:r w:rsidRPr="002E02DC">
              <w:rPr>
                <w:rFonts w:cs="B Nazanin" w:hint="cs"/>
                <w:rtl/>
              </w:rPr>
              <w:t>مشاركت</w:t>
            </w:r>
          </w:p>
        </w:tc>
        <w:tc>
          <w:tcPr>
            <w:tcW w:w="3942" w:type="dxa"/>
            <w:gridSpan w:val="2"/>
            <w:shd w:val="clear" w:color="auto" w:fill="A6A6A6"/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  <w:r w:rsidRPr="002E02DC">
              <w:rPr>
                <w:rFonts w:cs="B Nazanin" w:hint="cs"/>
                <w:rtl/>
              </w:rPr>
              <w:t>سرمايه گذاري مستقيم</w:t>
            </w:r>
          </w:p>
        </w:tc>
      </w:tr>
      <w:tr w:rsidR="003C5B8B" w:rsidRPr="002E02DC" w:rsidTr="00652DA9">
        <w:tc>
          <w:tcPr>
            <w:tcW w:w="5912" w:type="dxa"/>
            <w:gridSpan w:val="3"/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  <w:r w:rsidRPr="002E02DC">
              <w:rPr>
                <w:rFonts w:cs="B Nazanin" w:hint="cs"/>
                <w:rtl/>
              </w:rPr>
              <w:t>نوع مشاركت</w:t>
            </w:r>
          </w:p>
        </w:tc>
        <w:tc>
          <w:tcPr>
            <w:tcW w:w="3942" w:type="dxa"/>
            <w:gridSpan w:val="2"/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  <w:r w:rsidRPr="002E02DC">
              <w:rPr>
                <w:rFonts w:cs="B Nazanin" w:hint="cs"/>
                <w:rtl/>
              </w:rPr>
              <w:t>نحوه تامين منابع مالي (ميليون ريال)</w:t>
            </w:r>
          </w:p>
        </w:tc>
      </w:tr>
      <w:tr w:rsidR="003C5B8B" w:rsidRPr="002E02DC" w:rsidTr="00652DA9">
        <w:tc>
          <w:tcPr>
            <w:tcW w:w="3941" w:type="dxa"/>
            <w:gridSpan w:val="2"/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  <w:r w:rsidRPr="002E02DC">
              <w:rPr>
                <w:rFonts w:cs="B Nazanin" w:hint="cs"/>
                <w:rtl/>
              </w:rPr>
              <w:t>مشاركت با اشخاص</w:t>
            </w:r>
          </w:p>
        </w:tc>
        <w:tc>
          <w:tcPr>
            <w:tcW w:w="1971" w:type="dxa"/>
            <w:vMerge w:val="restart"/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  <w:r w:rsidRPr="002E02DC">
              <w:rPr>
                <w:rFonts w:cs="B Nazanin" w:hint="cs"/>
                <w:rtl/>
              </w:rPr>
              <w:t>مشاركت با بانك (تسهيلات بانكي)</w:t>
            </w:r>
          </w:p>
        </w:tc>
        <w:tc>
          <w:tcPr>
            <w:tcW w:w="1971" w:type="dxa"/>
            <w:vMerge w:val="restart"/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  <w:r w:rsidRPr="002E02DC">
              <w:rPr>
                <w:rFonts w:cs="B Nazanin" w:hint="cs"/>
                <w:rtl/>
              </w:rPr>
              <w:t>منابع نقدي</w:t>
            </w:r>
          </w:p>
        </w:tc>
        <w:tc>
          <w:tcPr>
            <w:tcW w:w="1971" w:type="dxa"/>
            <w:vMerge w:val="restart"/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  <w:r w:rsidRPr="002E02DC">
              <w:rPr>
                <w:rFonts w:cs="B Nazanin" w:hint="cs"/>
                <w:rtl/>
              </w:rPr>
              <w:t>منابع غير نقدي</w:t>
            </w:r>
          </w:p>
        </w:tc>
      </w:tr>
      <w:tr w:rsidR="003C5B8B" w:rsidRPr="002E02DC" w:rsidTr="00652DA9">
        <w:tc>
          <w:tcPr>
            <w:tcW w:w="1970" w:type="dxa"/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  <w:r w:rsidRPr="002E02DC">
              <w:rPr>
                <w:rFonts w:cs="B Nazanin" w:hint="cs"/>
                <w:rtl/>
              </w:rPr>
              <w:t>حقيقي</w:t>
            </w:r>
          </w:p>
        </w:tc>
        <w:tc>
          <w:tcPr>
            <w:tcW w:w="1971" w:type="dxa"/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  <w:r w:rsidRPr="002E02DC">
              <w:rPr>
                <w:rFonts w:cs="B Nazanin" w:hint="cs"/>
                <w:rtl/>
              </w:rPr>
              <w:t>حقوقي</w:t>
            </w:r>
          </w:p>
        </w:tc>
        <w:tc>
          <w:tcPr>
            <w:tcW w:w="1971" w:type="dxa"/>
            <w:vMerge/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1971" w:type="dxa"/>
            <w:vMerge/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1971" w:type="dxa"/>
            <w:vMerge/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</w:tr>
      <w:tr w:rsidR="003C5B8B" w:rsidRPr="002E02DC" w:rsidTr="00652DA9">
        <w:tc>
          <w:tcPr>
            <w:tcW w:w="1970" w:type="dxa"/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1971" w:type="dxa"/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1971" w:type="dxa"/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1971" w:type="dxa"/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1971" w:type="dxa"/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</w:tr>
    </w:tbl>
    <w:p w:rsidR="003C5B8B" w:rsidRPr="002E02DC" w:rsidRDefault="003C5B8B" w:rsidP="003C5B8B">
      <w:pPr>
        <w:spacing w:line="276" w:lineRule="auto"/>
        <w:jc w:val="mediumKashida"/>
        <w:rPr>
          <w:rFonts w:cs="B Nazanin"/>
          <w:sz w:val="6"/>
          <w:szCs w:val="6"/>
          <w:rtl/>
        </w:rPr>
      </w:pPr>
    </w:p>
    <w:p w:rsidR="003C5B8B" w:rsidRPr="002E02DC" w:rsidRDefault="003C5B8B" w:rsidP="003C5B8B">
      <w:pPr>
        <w:numPr>
          <w:ilvl w:val="0"/>
          <w:numId w:val="1"/>
        </w:numPr>
        <w:tabs>
          <w:tab w:val="clear" w:pos="720"/>
          <w:tab w:val="num" w:pos="538"/>
        </w:tabs>
        <w:spacing w:line="276" w:lineRule="auto"/>
        <w:ind w:left="668" w:hanging="308"/>
        <w:jc w:val="mediumKashida"/>
        <w:rPr>
          <w:rFonts w:cs="B Nazanin"/>
          <w:sz w:val="28"/>
          <w:szCs w:val="28"/>
          <w:rtl/>
        </w:rPr>
      </w:pPr>
      <w:r w:rsidRPr="002E02DC">
        <w:rPr>
          <w:rFonts w:cs="B Nazanin" w:hint="cs"/>
          <w:rtl/>
        </w:rPr>
        <w:t>در  صورتی که مشارکت سرمایه گذاری خارجی وجود دارد میزان این سرمایه گذاری ( به دلار) را ذکر نمایید</w:t>
      </w:r>
      <w:r w:rsidRPr="002E02DC">
        <w:rPr>
          <w:rFonts w:cs="B Nazanin" w:hint="cs"/>
          <w:sz w:val="28"/>
          <w:szCs w:val="28"/>
          <w:rtl/>
        </w:rPr>
        <w:t>.</w:t>
      </w:r>
    </w:p>
    <w:p w:rsidR="00321C32" w:rsidRDefault="003C5B8B" w:rsidP="00321C32">
      <w:pPr>
        <w:spacing w:line="276" w:lineRule="auto"/>
        <w:jc w:val="both"/>
        <w:rPr>
          <w:rFonts w:cs="B Nazanin" w:hint="cs"/>
          <w:rtl/>
        </w:rPr>
      </w:pPr>
      <w:r w:rsidRPr="002E02DC">
        <w:rPr>
          <w:rFonts w:cs="B Nazanin" w:hint="cs"/>
          <w:b/>
          <w:bCs/>
          <w:rtl/>
        </w:rPr>
        <w:t>3</w:t>
      </w:r>
      <w:r w:rsidR="00321C32">
        <w:rPr>
          <w:rFonts w:cs="B Nazanin" w:hint="cs"/>
          <w:b/>
          <w:bCs/>
          <w:rtl/>
        </w:rPr>
        <w:t xml:space="preserve">- </w:t>
      </w:r>
      <w:r w:rsidR="00321C32" w:rsidRPr="002E02DC">
        <w:rPr>
          <w:rFonts w:cs="B Nazanin" w:hint="cs"/>
          <w:b/>
          <w:bCs/>
          <w:rtl/>
        </w:rPr>
        <w:t>نام پروژه (پروژه هاي) مورد نظر براي سرمايه گذاري</w:t>
      </w:r>
      <w:r w:rsidR="00321C32" w:rsidRPr="002E02DC">
        <w:rPr>
          <w:rFonts w:cs="B Nazanin" w:hint="cs"/>
          <w:rtl/>
        </w:rPr>
        <w:t xml:space="preserve"> (وفق ماده يك آئين نامه اجرايي ايجاد، اصلاح، تكميل، درجه بندي و نرخ گذاري تاسيسات  گردشگري و نظارت بر فعاليت آنها)</w:t>
      </w:r>
    </w:p>
    <w:p w:rsidR="00321C32" w:rsidRPr="002E02DC" w:rsidRDefault="00321C32" w:rsidP="00321C32">
      <w:pPr>
        <w:spacing w:line="276" w:lineRule="auto"/>
        <w:jc w:val="both"/>
        <w:rPr>
          <w:rFonts w:cs="B Nazanin"/>
          <w:b/>
          <w:bCs/>
          <w:rtl/>
        </w:rPr>
      </w:pPr>
    </w:p>
    <w:p w:rsidR="00321C32" w:rsidRDefault="00321C32" w:rsidP="00321C32">
      <w:pPr>
        <w:shd w:val="clear" w:color="auto" w:fill="FFFFFF"/>
        <w:spacing w:before="100" w:beforeAutospacing="1" w:after="100" w:afterAutospacing="1" w:line="360" w:lineRule="atLeast"/>
        <w:jc w:val="both"/>
        <w:rPr>
          <w:rFonts w:cs="B Nazanin" w:hint="cs"/>
          <w:rtl/>
        </w:rPr>
      </w:pPr>
      <w:r>
        <w:rPr>
          <w:rFonts w:cs="B Nazanin" w:hint="cs"/>
          <w:rtl/>
        </w:rPr>
        <w:t xml:space="preserve">1-3- هتل </w:t>
      </w:r>
      <w:r w:rsidRPr="00AA0F8D">
        <w:rPr>
          <w:rFonts w:cs="B Nazanin" w:hint="cs"/>
        </w:rPr>
        <w:sym w:font="Wingdings" w:char="F06F"/>
      </w:r>
      <w:r w:rsidRPr="00AA0F8D">
        <w:rPr>
          <w:rFonts w:cs="B Nazanin" w:hint="cs"/>
          <w:rtl/>
        </w:rPr>
        <w:t xml:space="preserve">  </w:t>
      </w:r>
      <w:r>
        <w:rPr>
          <w:rFonts w:cs="B Nazanin" w:hint="cs"/>
          <w:rtl/>
        </w:rPr>
        <w:t xml:space="preserve">2-3- متل </w:t>
      </w:r>
      <w:r w:rsidRPr="00AA0F8D">
        <w:rPr>
          <w:rFonts w:cs="B Nazanin" w:hint="cs"/>
        </w:rPr>
        <w:sym w:font="Wingdings" w:char="F06F"/>
      </w:r>
      <w:r w:rsidRPr="00AA0F8D">
        <w:rPr>
          <w:rFonts w:cs="B Nazanin" w:hint="cs"/>
          <w:rtl/>
        </w:rPr>
        <w:t xml:space="preserve">   </w:t>
      </w:r>
      <w:r>
        <w:rPr>
          <w:rFonts w:cs="B Nazanin" w:hint="cs"/>
          <w:rtl/>
        </w:rPr>
        <w:t xml:space="preserve">3-3- هتل آپارتمان </w:t>
      </w:r>
      <w:r w:rsidRPr="00AA0F8D">
        <w:rPr>
          <w:rFonts w:cs="B Nazanin" w:hint="cs"/>
        </w:rPr>
        <w:sym w:font="Wingdings" w:char="F06F"/>
      </w:r>
      <w:r w:rsidRPr="00AA0F8D">
        <w:rPr>
          <w:rFonts w:cs="B Nazanin" w:hint="cs"/>
          <w:rtl/>
        </w:rPr>
        <w:t xml:space="preserve">  </w:t>
      </w:r>
      <w:r>
        <w:rPr>
          <w:rFonts w:cs="B Nazanin" w:hint="cs"/>
          <w:rtl/>
        </w:rPr>
        <w:t xml:space="preserve">4-3- مهمانپذیر </w:t>
      </w:r>
      <w:r w:rsidRPr="00AA0F8D">
        <w:rPr>
          <w:rFonts w:cs="B Nazanin" w:hint="cs"/>
        </w:rPr>
        <w:sym w:font="Wingdings" w:char="F06F"/>
      </w:r>
      <w:r w:rsidRPr="00AA0F8D">
        <w:rPr>
          <w:rFonts w:cs="B Nazanin" w:hint="cs"/>
          <w:rtl/>
        </w:rPr>
        <w:t xml:space="preserve">  </w:t>
      </w:r>
      <w:r>
        <w:rPr>
          <w:rFonts w:cs="B Nazanin" w:hint="cs"/>
          <w:rtl/>
        </w:rPr>
        <w:t xml:space="preserve">5-3- زائرسرا </w:t>
      </w:r>
      <w:r w:rsidRPr="00AA0F8D">
        <w:rPr>
          <w:rFonts w:cs="B Nazanin" w:hint="cs"/>
        </w:rPr>
        <w:sym w:font="Wingdings" w:char="F06F"/>
      </w:r>
      <w:r w:rsidRPr="00AA0F8D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br/>
        <w:t xml:space="preserve">6-3- </w:t>
      </w:r>
      <w:r w:rsidRPr="00AA0F8D">
        <w:rPr>
          <w:rFonts w:cs="B Nazanin" w:hint="cs"/>
          <w:rtl/>
        </w:rPr>
        <w:t xml:space="preserve">اقامتگاه های بوم گردی </w:t>
      </w:r>
      <w:r w:rsidRPr="00AA0F8D">
        <w:rPr>
          <w:rFonts w:cs="B Nazanin" w:hint="cs"/>
        </w:rPr>
        <w:sym w:font="Wingdings" w:char="F06F"/>
      </w:r>
      <w:r w:rsidRPr="00AA0F8D">
        <w:rPr>
          <w:rFonts w:cs="B Nazanin" w:hint="cs"/>
          <w:rtl/>
        </w:rPr>
        <w:t xml:space="preserve">  </w:t>
      </w:r>
      <w:r>
        <w:rPr>
          <w:rFonts w:cs="B Nazanin" w:hint="cs"/>
          <w:rtl/>
        </w:rPr>
        <w:t xml:space="preserve">     </w:t>
      </w:r>
      <w:r w:rsidRPr="00AA0F8D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7-3- </w:t>
      </w:r>
      <w:r w:rsidRPr="00AA0F8D">
        <w:rPr>
          <w:rFonts w:cs="B Nazanin" w:hint="cs"/>
          <w:rtl/>
        </w:rPr>
        <w:t xml:space="preserve">اقامتگاه های سنتی </w:t>
      </w:r>
      <w:r w:rsidRPr="00AA0F8D">
        <w:rPr>
          <w:rFonts w:cs="B Nazanin" w:hint="cs"/>
        </w:rPr>
        <w:sym w:font="Wingdings" w:char="F06F"/>
      </w:r>
      <w:r>
        <w:rPr>
          <w:rFonts w:cs="B Nazanin" w:hint="cs"/>
          <w:rtl/>
        </w:rPr>
        <w:t xml:space="preserve">       8-3- </w:t>
      </w:r>
      <w:r w:rsidRPr="00AA0F8D">
        <w:rPr>
          <w:rFonts w:cs="B Nazanin" w:hint="cs"/>
          <w:rtl/>
        </w:rPr>
        <w:t>مراکز تفریحی و سرگرمی گردشگری</w:t>
      </w:r>
      <w:r>
        <w:rPr>
          <w:rFonts w:cs="B Nazanin" w:hint="cs"/>
          <w:rtl/>
        </w:rPr>
        <w:t xml:space="preserve">  </w:t>
      </w:r>
      <w:r w:rsidRPr="00AA0F8D">
        <w:rPr>
          <w:rFonts w:cs="B Nazanin" w:hint="cs"/>
        </w:rPr>
        <w:t xml:space="preserve"> </w:t>
      </w:r>
      <w:r w:rsidRPr="00AA0F8D">
        <w:rPr>
          <w:rFonts w:cs="B Nazanin" w:hint="cs"/>
        </w:rPr>
        <w:sym w:font="Wingdings" w:char="F06F"/>
      </w:r>
      <w:r>
        <w:rPr>
          <w:rFonts w:cs="B Nazanin" w:hint="cs"/>
          <w:rtl/>
        </w:rPr>
        <w:t xml:space="preserve">  </w:t>
      </w:r>
      <w:r w:rsidRPr="00AA0F8D">
        <w:rPr>
          <w:rFonts w:cs="B Nazanin" w:hint="cs"/>
          <w:rtl/>
        </w:rPr>
        <w:t xml:space="preserve"> </w:t>
      </w:r>
      <w:r>
        <w:rPr>
          <w:rFonts w:cs="B Nazanin"/>
          <w:rtl/>
        </w:rPr>
        <w:br/>
      </w:r>
      <w:r>
        <w:rPr>
          <w:rFonts w:cs="B Nazanin" w:hint="cs"/>
          <w:rtl/>
        </w:rPr>
        <w:t xml:space="preserve">9-3- </w:t>
      </w:r>
      <w:r w:rsidRPr="00AA0F8D">
        <w:rPr>
          <w:rFonts w:cs="B Nazanin"/>
          <w:rtl/>
        </w:rPr>
        <w:t xml:space="preserve">مراکز </w:t>
      </w:r>
      <w:r w:rsidRPr="00AA0F8D">
        <w:rPr>
          <w:rFonts w:cs="B Nazanin" w:hint="cs"/>
          <w:rtl/>
        </w:rPr>
        <w:t>گردشگری سلامت ازقبیل مجتمع های سلامت تندرستی و آب درمانی و هتل بیمارستان</w:t>
      </w:r>
      <w:r w:rsidRPr="00AA0F8D">
        <w:rPr>
          <w:rFonts w:cs="B Nazanin" w:hint="cs"/>
        </w:rPr>
        <w:t xml:space="preserve"> </w:t>
      </w:r>
      <w:r w:rsidRPr="00AA0F8D">
        <w:rPr>
          <w:rFonts w:cs="B Nazanin" w:hint="cs"/>
        </w:rPr>
        <w:sym w:font="Wingdings" w:char="F06F"/>
      </w:r>
      <w:r w:rsidRPr="00AA0F8D">
        <w:rPr>
          <w:rFonts w:cs="B Nazanin" w:hint="cs"/>
          <w:rtl/>
        </w:rPr>
        <w:t xml:space="preserve">   </w:t>
      </w:r>
      <w:r>
        <w:rPr>
          <w:rFonts w:cs="B Nazanin" w:hint="cs"/>
          <w:rtl/>
        </w:rPr>
        <w:t xml:space="preserve">10-3- </w:t>
      </w:r>
      <w:r w:rsidRPr="00AA0F8D">
        <w:rPr>
          <w:rFonts w:cs="B Nazanin" w:hint="cs"/>
          <w:rtl/>
        </w:rPr>
        <w:t>محیط ها و پارکهای طبیعت گردی و گردشگری روستایی و عشایری</w:t>
      </w:r>
      <w:r w:rsidRPr="00AA0F8D">
        <w:rPr>
          <w:rFonts w:cs="B Nazanin" w:hint="cs"/>
        </w:rPr>
        <w:t xml:space="preserve"> </w:t>
      </w:r>
      <w:r w:rsidRPr="00AA0F8D">
        <w:rPr>
          <w:rFonts w:cs="B Nazanin" w:hint="cs"/>
        </w:rPr>
        <w:sym w:font="Wingdings" w:char="F06F"/>
      </w:r>
      <w:r w:rsidRPr="00AA0F8D">
        <w:rPr>
          <w:rFonts w:cs="B Nazanin" w:hint="cs"/>
          <w:rtl/>
        </w:rPr>
        <w:t xml:space="preserve">   </w:t>
      </w:r>
      <w:r>
        <w:rPr>
          <w:rFonts w:cs="B Nazanin" w:hint="cs"/>
          <w:rtl/>
        </w:rPr>
        <w:t xml:space="preserve">11-3- </w:t>
      </w:r>
      <w:r w:rsidRPr="00AA0F8D">
        <w:rPr>
          <w:rFonts w:cs="B Nazanin" w:hint="cs"/>
          <w:rtl/>
        </w:rPr>
        <w:t>مراکز گردشگری ساحلی و دریایی</w:t>
      </w:r>
      <w:r w:rsidRPr="00AA0F8D">
        <w:rPr>
          <w:rFonts w:cs="B Nazanin" w:hint="cs"/>
        </w:rPr>
        <w:sym w:font="Wingdings" w:char="F06F"/>
      </w:r>
      <w:r>
        <w:rPr>
          <w:rFonts w:cs="B Nazanin" w:hint="cs"/>
          <w:rtl/>
        </w:rPr>
        <w:t xml:space="preserve">   </w:t>
      </w:r>
      <w:r w:rsidRPr="00AA0F8D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12-3- </w:t>
      </w:r>
      <w:r w:rsidRPr="00AA0F8D">
        <w:rPr>
          <w:rFonts w:cs="B Nazanin" w:hint="cs"/>
          <w:rtl/>
        </w:rPr>
        <w:t>تأسیسات اقامتی و پذیرایی واقع در مجتمع های خدمات رفاهی بین راهی</w:t>
      </w:r>
      <w:r w:rsidRPr="00AA0F8D">
        <w:rPr>
          <w:rFonts w:cs="B Nazanin" w:hint="cs"/>
        </w:rPr>
        <w:sym w:font="Wingdings" w:char="F06F"/>
      </w:r>
      <w:r w:rsidRPr="00AA0F8D">
        <w:rPr>
          <w:rFonts w:cs="B Nazanin" w:hint="cs"/>
          <w:rtl/>
        </w:rPr>
        <w:t xml:space="preserve">      </w:t>
      </w:r>
      <w:r>
        <w:rPr>
          <w:rFonts w:cs="B Nazanin" w:hint="cs"/>
          <w:rtl/>
        </w:rPr>
        <w:t xml:space="preserve">13-3- </w:t>
      </w:r>
      <w:r w:rsidRPr="00AA0F8D">
        <w:rPr>
          <w:rFonts w:cs="B Nazanin" w:hint="cs"/>
          <w:rtl/>
        </w:rPr>
        <w:t>واحدهای پذیرایی واقع در پایانه(ترمینال) فرودگاه ها، پایانه های مسافربری زمینی بردون شهری، دریایی و ریلی</w:t>
      </w:r>
      <w:r w:rsidRPr="00AA0F8D">
        <w:rPr>
          <w:rFonts w:cs="B Nazanin" w:hint="cs"/>
        </w:rPr>
        <w:t xml:space="preserve"> </w:t>
      </w:r>
      <w:r w:rsidRPr="00AA0F8D">
        <w:rPr>
          <w:rFonts w:cs="B Nazanin" w:hint="cs"/>
        </w:rPr>
        <w:sym w:font="Wingdings" w:char="F06F"/>
      </w:r>
      <w:r w:rsidRPr="00AA0F8D">
        <w:rPr>
          <w:rFonts w:cs="B Nazanin" w:hint="cs"/>
          <w:rtl/>
        </w:rPr>
        <w:t xml:space="preserve">   </w:t>
      </w:r>
      <w:r>
        <w:rPr>
          <w:rFonts w:cs="B Nazanin" w:hint="cs"/>
          <w:rtl/>
        </w:rPr>
        <w:t xml:space="preserve">14-3- </w:t>
      </w:r>
      <w:r w:rsidRPr="00AA0F8D">
        <w:rPr>
          <w:rFonts w:cs="B Nazanin" w:hint="cs"/>
          <w:rtl/>
        </w:rPr>
        <w:t>واحدهای پذیرایی واقع در پایانه های مسافری مرزی کشور</w:t>
      </w:r>
      <w:r w:rsidRPr="00AA0F8D">
        <w:rPr>
          <w:rFonts w:cs="B Nazanin" w:hint="cs"/>
        </w:rPr>
        <w:sym w:font="Wingdings" w:char="F06F"/>
      </w:r>
      <w:r w:rsidRPr="00AA0F8D">
        <w:rPr>
          <w:rFonts w:cs="B Nazanin" w:hint="cs"/>
          <w:rtl/>
        </w:rPr>
        <w:t xml:space="preserve">    </w:t>
      </w:r>
      <w:r>
        <w:rPr>
          <w:rFonts w:cs="B Nazanin" w:hint="cs"/>
          <w:rtl/>
        </w:rPr>
        <w:t xml:space="preserve">15-3- </w:t>
      </w:r>
      <w:r w:rsidRPr="00AA0F8D">
        <w:rPr>
          <w:rFonts w:cs="B Nazanin" w:hint="cs"/>
          <w:rtl/>
        </w:rPr>
        <w:t>سفره خانه سنتی</w:t>
      </w:r>
      <w:r w:rsidRPr="00AA0F8D">
        <w:rPr>
          <w:rFonts w:cs="B Nazanin" w:hint="cs"/>
        </w:rPr>
        <w:t xml:space="preserve"> </w:t>
      </w:r>
      <w:r w:rsidRPr="00AA0F8D">
        <w:rPr>
          <w:rFonts w:cs="B Nazanin" w:hint="cs"/>
        </w:rPr>
        <w:sym w:font="Wingdings" w:char="F06F"/>
      </w:r>
      <w:r w:rsidRPr="00AA0F8D">
        <w:rPr>
          <w:rFonts w:cs="B Nazanin" w:hint="cs"/>
          <w:rtl/>
        </w:rPr>
        <w:t xml:space="preserve">   </w:t>
      </w:r>
      <w:r>
        <w:rPr>
          <w:rFonts w:cs="B Nazanin" w:hint="cs"/>
          <w:rtl/>
        </w:rPr>
        <w:t xml:space="preserve">16-3- </w:t>
      </w:r>
      <w:r w:rsidRPr="00AA0F8D">
        <w:rPr>
          <w:rFonts w:cs="B Nazanin" w:hint="cs"/>
          <w:rtl/>
        </w:rPr>
        <w:t>مناطق نمونه گردشگری</w:t>
      </w:r>
      <w:r w:rsidRPr="00AA0F8D">
        <w:rPr>
          <w:rFonts w:cs="B Nazanin" w:hint="cs"/>
        </w:rPr>
        <w:t xml:space="preserve"> </w:t>
      </w:r>
      <w:r w:rsidRPr="00AA0F8D">
        <w:rPr>
          <w:rFonts w:cs="B Nazanin" w:hint="cs"/>
        </w:rPr>
        <w:sym w:font="Wingdings" w:char="F06F"/>
      </w:r>
      <w:r w:rsidRPr="00AA0F8D">
        <w:rPr>
          <w:rFonts w:cs="B Nazanin" w:hint="cs"/>
          <w:rtl/>
        </w:rPr>
        <w:t xml:space="preserve">   </w:t>
      </w:r>
      <w:r>
        <w:rPr>
          <w:rFonts w:cs="B Nazanin" w:hint="cs"/>
          <w:rtl/>
        </w:rPr>
        <w:t xml:space="preserve">17-3- </w:t>
      </w:r>
      <w:r w:rsidRPr="00AA0F8D">
        <w:rPr>
          <w:rFonts w:cs="B Nazanin" w:hint="cs"/>
          <w:rtl/>
        </w:rPr>
        <w:t>دهکده های سلامت</w:t>
      </w:r>
      <w:r w:rsidRPr="00AA0F8D">
        <w:rPr>
          <w:rFonts w:cs="B Nazanin" w:hint="cs"/>
        </w:rPr>
        <w:t xml:space="preserve"> </w:t>
      </w:r>
      <w:r w:rsidRPr="00AA0F8D">
        <w:rPr>
          <w:rFonts w:cs="B Nazanin" w:hint="cs"/>
        </w:rPr>
        <w:sym w:font="Wingdings" w:char="F06F"/>
      </w:r>
      <w:r w:rsidRPr="00AA0F8D">
        <w:rPr>
          <w:rFonts w:cs="B Nazanin" w:hint="cs"/>
          <w:rtl/>
        </w:rPr>
        <w:t xml:space="preserve">   </w:t>
      </w:r>
      <w:r>
        <w:rPr>
          <w:rFonts w:cs="B Nazanin" w:hint="cs"/>
          <w:rtl/>
        </w:rPr>
        <w:t xml:space="preserve">18-3- مجتمع گردشگری عمومی </w:t>
      </w:r>
      <w:r w:rsidRPr="00AA0F8D">
        <w:rPr>
          <w:rFonts w:cs="B Nazanin" w:hint="cs"/>
        </w:rPr>
        <w:sym w:font="Wingdings" w:char="F06F"/>
      </w:r>
      <w:r w:rsidRPr="00AA0F8D">
        <w:rPr>
          <w:rFonts w:cs="B Nazanin" w:hint="cs"/>
          <w:rtl/>
        </w:rPr>
        <w:t xml:space="preserve">      </w:t>
      </w:r>
    </w:p>
    <w:p w:rsidR="003C5B8B" w:rsidRPr="002E02DC" w:rsidRDefault="003C5B8B" w:rsidP="003C5B8B">
      <w:pPr>
        <w:spacing w:line="276" w:lineRule="auto"/>
        <w:jc w:val="mediumKashida"/>
        <w:rPr>
          <w:rFonts w:cs="B Nazanin"/>
          <w:rtl/>
        </w:rPr>
      </w:pPr>
    </w:p>
    <w:p w:rsidR="003C5B8B" w:rsidRPr="002E02DC" w:rsidRDefault="003C5B8B" w:rsidP="003C5B8B">
      <w:pPr>
        <w:spacing w:line="276" w:lineRule="auto"/>
        <w:jc w:val="mediumKashida"/>
        <w:rPr>
          <w:rFonts w:cs="B Nazanin"/>
          <w:rtl/>
        </w:rPr>
      </w:pPr>
      <w:r w:rsidRPr="002E02DC">
        <w:rPr>
          <w:rFonts w:cs="B Nazanin" w:hint="cs"/>
          <w:b/>
          <w:bCs/>
          <w:rtl/>
        </w:rPr>
        <w:t xml:space="preserve">4- سوابق قبلي سرمايه گذاري و مشاركت </w:t>
      </w:r>
    </w:p>
    <w:tbl>
      <w:tblPr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1725"/>
        <w:gridCol w:w="1201"/>
        <w:gridCol w:w="1193"/>
        <w:gridCol w:w="1190"/>
        <w:gridCol w:w="1317"/>
        <w:gridCol w:w="1085"/>
        <w:gridCol w:w="1204"/>
      </w:tblGrid>
      <w:tr w:rsidR="003C5B8B" w:rsidRPr="002E02DC" w:rsidTr="00652DA9">
        <w:tc>
          <w:tcPr>
            <w:tcW w:w="665" w:type="dxa"/>
            <w:tcBorders>
              <w:top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  <w:r w:rsidRPr="002E02DC">
              <w:rPr>
                <w:rFonts w:cs="B Nazanin" w:hint="cs"/>
                <w:rtl/>
              </w:rPr>
              <w:t>رديف</w:t>
            </w:r>
          </w:p>
        </w:tc>
        <w:tc>
          <w:tcPr>
            <w:tcW w:w="1797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  <w:r w:rsidRPr="002E02DC">
              <w:rPr>
                <w:rFonts w:cs="B Nazanin" w:hint="cs"/>
                <w:rtl/>
              </w:rPr>
              <w:t>نام پروژه / طرح</w:t>
            </w:r>
          </w:p>
        </w:tc>
        <w:tc>
          <w:tcPr>
            <w:tcW w:w="1232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  <w:r w:rsidRPr="002E02DC">
              <w:rPr>
                <w:rFonts w:cs="B Nazanin" w:hint="cs"/>
                <w:rtl/>
              </w:rPr>
              <w:t>زمينه فعاليت</w:t>
            </w:r>
          </w:p>
        </w:tc>
        <w:tc>
          <w:tcPr>
            <w:tcW w:w="1232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  <w:r w:rsidRPr="002E02DC">
              <w:rPr>
                <w:rFonts w:cs="B Nazanin" w:hint="cs"/>
                <w:rtl/>
              </w:rPr>
              <w:t>محل اجرا</w:t>
            </w:r>
          </w:p>
        </w:tc>
        <w:tc>
          <w:tcPr>
            <w:tcW w:w="1232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  <w:r w:rsidRPr="002E02DC">
              <w:rPr>
                <w:rFonts w:cs="B Nazanin" w:hint="cs"/>
                <w:rtl/>
              </w:rPr>
              <w:t>سال اجرا</w:t>
            </w:r>
          </w:p>
        </w:tc>
        <w:tc>
          <w:tcPr>
            <w:tcW w:w="1348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  <w:r w:rsidRPr="002E02DC">
              <w:rPr>
                <w:rFonts w:cs="B Nazanin" w:hint="cs"/>
                <w:rtl/>
              </w:rPr>
              <w:t>درصد مشاركت</w:t>
            </w:r>
          </w:p>
        </w:tc>
        <w:tc>
          <w:tcPr>
            <w:tcW w:w="1116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  <w:r w:rsidRPr="002E02DC">
              <w:rPr>
                <w:rFonts w:cs="B Nazanin" w:hint="cs"/>
                <w:rtl/>
              </w:rPr>
              <w:t>حجم ريالي</w:t>
            </w:r>
          </w:p>
        </w:tc>
        <w:tc>
          <w:tcPr>
            <w:tcW w:w="1232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  <w:r w:rsidRPr="002E02DC">
              <w:rPr>
                <w:rFonts w:cs="B Nazanin" w:hint="cs"/>
                <w:rtl/>
              </w:rPr>
              <w:t>وضعيت فعلي</w:t>
            </w:r>
          </w:p>
        </w:tc>
      </w:tr>
      <w:tr w:rsidR="003C5B8B" w:rsidRPr="002E02DC" w:rsidTr="00652DA9">
        <w:tc>
          <w:tcPr>
            <w:tcW w:w="6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  <w:r w:rsidRPr="002E02DC">
              <w:rPr>
                <w:rFonts w:cs="B Nazanin" w:hint="cs"/>
                <w:rtl/>
              </w:rPr>
              <w:t>1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1232" w:type="dxa"/>
            <w:tcBorders>
              <w:top w:val="single" w:sz="12" w:space="0" w:color="auto"/>
            </w:tcBorders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1232" w:type="dxa"/>
            <w:tcBorders>
              <w:top w:val="single" w:sz="12" w:space="0" w:color="auto"/>
            </w:tcBorders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1232" w:type="dxa"/>
            <w:tcBorders>
              <w:top w:val="single" w:sz="12" w:space="0" w:color="auto"/>
            </w:tcBorders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1348" w:type="dxa"/>
            <w:tcBorders>
              <w:top w:val="single" w:sz="12" w:space="0" w:color="auto"/>
            </w:tcBorders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1116" w:type="dxa"/>
            <w:tcBorders>
              <w:top w:val="single" w:sz="12" w:space="0" w:color="auto"/>
            </w:tcBorders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1232" w:type="dxa"/>
            <w:tcBorders>
              <w:top w:val="single" w:sz="12" w:space="0" w:color="auto"/>
            </w:tcBorders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</w:tr>
      <w:tr w:rsidR="003C5B8B" w:rsidRPr="002E02DC" w:rsidTr="00652DA9">
        <w:tc>
          <w:tcPr>
            <w:tcW w:w="665" w:type="dxa"/>
            <w:tcBorders>
              <w:right w:val="single" w:sz="12" w:space="0" w:color="auto"/>
            </w:tcBorders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  <w:r w:rsidRPr="002E02DC">
              <w:rPr>
                <w:rFonts w:cs="B Nazanin" w:hint="cs"/>
                <w:rtl/>
              </w:rPr>
              <w:t>2</w:t>
            </w:r>
          </w:p>
        </w:tc>
        <w:tc>
          <w:tcPr>
            <w:tcW w:w="1797" w:type="dxa"/>
            <w:tcBorders>
              <w:left w:val="single" w:sz="12" w:space="0" w:color="auto"/>
            </w:tcBorders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1232" w:type="dxa"/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1232" w:type="dxa"/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1232" w:type="dxa"/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1348" w:type="dxa"/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1116" w:type="dxa"/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1232" w:type="dxa"/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</w:tr>
      <w:tr w:rsidR="003C5B8B" w:rsidRPr="002E02DC" w:rsidTr="00652DA9">
        <w:tc>
          <w:tcPr>
            <w:tcW w:w="665" w:type="dxa"/>
            <w:tcBorders>
              <w:right w:val="single" w:sz="12" w:space="0" w:color="auto"/>
            </w:tcBorders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  <w:r w:rsidRPr="002E02DC">
              <w:rPr>
                <w:rFonts w:cs="B Nazanin" w:hint="cs"/>
                <w:rtl/>
              </w:rPr>
              <w:t>3</w:t>
            </w:r>
          </w:p>
        </w:tc>
        <w:tc>
          <w:tcPr>
            <w:tcW w:w="1797" w:type="dxa"/>
            <w:tcBorders>
              <w:left w:val="single" w:sz="12" w:space="0" w:color="auto"/>
            </w:tcBorders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1232" w:type="dxa"/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1232" w:type="dxa"/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1232" w:type="dxa"/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1348" w:type="dxa"/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1116" w:type="dxa"/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1232" w:type="dxa"/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</w:tr>
      <w:tr w:rsidR="003C5B8B" w:rsidRPr="002E02DC" w:rsidTr="00652DA9">
        <w:tc>
          <w:tcPr>
            <w:tcW w:w="665" w:type="dxa"/>
            <w:tcBorders>
              <w:right w:val="single" w:sz="12" w:space="0" w:color="auto"/>
            </w:tcBorders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  <w:r w:rsidRPr="002E02DC">
              <w:rPr>
                <w:rFonts w:cs="B Nazanin" w:hint="cs"/>
                <w:rtl/>
              </w:rPr>
              <w:t>4</w:t>
            </w:r>
          </w:p>
        </w:tc>
        <w:tc>
          <w:tcPr>
            <w:tcW w:w="1797" w:type="dxa"/>
            <w:tcBorders>
              <w:left w:val="single" w:sz="12" w:space="0" w:color="auto"/>
            </w:tcBorders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1232" w:type="dxa"/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1232" w:type="dxa"/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1232" w:type="dxa"/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1348" w:type="dxa"/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1116" w:type="dxa"/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1232" w:type="dxa"/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</w:tr>
      <w:tr w:rsidR="003C5B8B" w:rsidRPr="002E02DC" w:rsidTr="00652DA9">
        <w:tc>
          <w:tcPr>
            <w:tcW w:w="665" w:type="dxa"/>
            <w:tcBorders>
              <w:right w:val="single" w:sz="12" w:space="0" w:color="auto"/>
            </w:tcBorders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  <w:r w:rsidRPr="002E02DC">
              <w:rPr>
                <w:rFonts w:cs="B Nazanin" w:hint="cs"/>
                <w:rtl/>
              </w:rPr>
              <w:t>5</w:t>
            </w:r>
          </w:p>
        </w:tc>
        <w:tc>
          <w:tcPr>
            <w:tcW w:w="1797" w:type="dxa"/>
            <w:tcBorders>
              <w:left w:val="single" w:sz="12" w:space="0" w:color="auto"/>
            </w:tcBorders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1232" w:type="dxa"/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1232" w:type="dxa"/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1232" w:type="dxa"/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1348" w:type="dxa"/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1116" w:type="dxa"/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1232" w:type="dxa"/>
            <w:vAlign w:val="center"/>
          </w:tcPr>
          <w:p w:rsidR="003C5B8B" w:rsidRPr="002E02DC" w:rsidRDefault="003C5B8B" w:rsidP="00652DA9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</w:tr>
    </w:tbl>
    <w:p w:rsidR="003C5B8B" w:rsidRPr="002E02DC" w:rsidRDefault="003C5B8B" w:rsidP="003C5B8B">
      <w:pPr>
        <w:spacing w:line="276" w:lineRule="auto"/>
        <w:jc w:val="mediumKashida"/>
        <w:rPr>
          <w:rFonts w:cs="B Nazanin"/>
          <w:sz w:val="8"/>
          <w:szCs w:val="8"/>
          <w:rtl/>
        </w:rPr>
      </w:pPr>
    </w:p>
    <w:p w:rsidR="003C5B8B" w:rsidRPr="002E02DC" w:rsidRDefault="003C5B8B" w:rsidP="003C5B8B">
      <w:pPr>
        <w:spacing w:line="276" w:lineRule="auto"/>
        <w:jc w:val="mediumKashida"/>
        <w:rPr>
          <w:rFonts w:cs="B Nazanin"/>
          <w:rtl/>
        </w:rPr>
      </w:pPr>
      <w:r w:rsidRPr="002E02DC">
        <w:rPr>
          <w:rFonts w:cs="B Nazanin" w:hint="cs"/>
        </w:rPr>
        <w:sym w:font="Wingdings 2" w:char="F097"/>
      </w:r>
      <w:r w:rsidRPr="002E02DC">
        <w:rPr>
          <w:rFonts w:cs="B Nazanin" w:hint="cs"/>
          <w:rtl/>
        </w:rPr>
        <w:t xml:space="preserve"> مدارك لازم براي اثبات توان مالي و صلاحيت فني خود را شامل صورتهاي مالي حسابرسي شده ، ليست اموال، وثايق و تضامين قابل ارايه، نامه بانك در مورد ميانگين</w:t>
      </w:r>
      <w:r>
        <w:rPr>
          <w:rFonts w:cs="B Nazanin" w:hint="cs"/>
          <w:rtl/>
        </w:rPr>
        <w:t xml:space="preserve"> گردش حسابهاي بانكي شش ماه اخير و نداشتن مطالبات غيرجاري نزد سيستم بانكي </w:t>
      </w:r>
      <w:r w:rsidRPr="002E02DC">
        <w:rPr>
          <w:rFonts w:cs="B Nazanin" w:hint="cs"/>
          <w:rtl/>
        </w:rPr>
        <w:t>مشخصات شركاي داخلي و خارجي، نمايندگي از شركتها و موسسات معتبر داخلي و خارجي، گواهينامه ها و تاييد صلاحيت هاي فنی و مدیریتی اخذ شده را به صورت كپي برابر اصل و تاييد توسط مراجع ذيصلاح قانوني پيوست فرم ارائه فرماييد.</w:t>
      </w:r>
    </w:p>
    <w:p w:rsidR="003C5B8B" w:rsidRPr="00601D18" w:rsidRDefault="003C5B8B" w:rsidP="003C5B8B">
      <w:pPr>
        <w:spacing w:line="276" w:lineRule="auto"/>
        <w:jc w:val="mediumKashida"/>
        <w:rPr>
          <w:rFonts w:cs="B Nazanin"/>
          <w:color w:val="FF0000"/>
          <w:rtl/>
        </w:rPr>
      </w:pPr>
      <w:r w:rsidRPr="00601D18">
        <w:rPr>
          <w:rFonts w:cs="B Nazanin" w:hint="cs"/>
          <w:color w:val="FF0000"/>
          <w:rtl/>
        </w:rPr>
        <w:t>ملاحظات :</w:t>
      </w:r>
    </w:p>
    <w:p w:rsidR="003C5B8B" w:rsidRPr="00601D18" w:rsidRDefault="003C5B8B" w:rsidP="003C5B8B">
      <w:pPr>
        <w:spacing w:line="276" w:lineRule="auto"/>
        <w:jc w:val="mediumKashida"/>
        <w:rPr>
          <w:rFonts w:cs="B Nazanin"/>
          <w:color w:val="FF0000"/>
          <w:rtl/>
        </w:rPr>
      </w:pPr>
      <w:r w:rsidRPr="00601D18">
        <w:rPr>
          <w:rFonts w:cs="B Nazanin" w:hint="cs"/>
          <w:color w:val="FF0000"/>
        </w:rPr>
        <w:sym w:font="Wingdings" w:char="F06E"/>
      </w:r>
      <w:r w:rsidRPr="00601D18">
        <w:rPr>
          <w:rFonts w:cs="B Nazanin" w:hint="cs"/>
          <w:color w:val="FF0000"/>
          <w:rtl/>
        </w:rPr>
        <w:t xml:space="preserve"> در خصوص </w:t>
      </w:r>
      <w:r>
        <w:rPr>
          <w:rFonts w:cs="B Nazanin" w:hint="cs"/>
          <w:color w:val="FF0000"/>
          <w:rtl/>
        </w:rPr>
        <w:t>طرح هايي</w:t>
      </w:r>
      <w:r w:rsidRPr="00601D18">
        <w:rPr>
          <w:rFonts w:cs="B Nazanin" w:hint="cs"/>
          <w:color w:val="FF0000"/>
          <w:rtl/>
        </w:rPr>
        <w:t xml:space="preserve"> كه اثرگذاري يا حجم سرمايه گذاري آنها</w:t>
      </w:r>
      <w:r>
        <w:rPr>
          <w:rFonts w:cs="B Nazanin" w:hint="cs"/>
          <w:color w:val="FF0000"/>
          <w:rtl/>
        </w:rPr>
        <w:t xml:space="preserve"> طبق ضوابط</w:t>
      </w:r>
      <w:r w:rsidRPr="00601D18">
        <w:rPr>
          <w:rFonts w:cs="B Nazanin" w:hint="cs"/>
          <w:color w:val="FF0000"/>
          <w:rtl/>
        </w:rPr>
        <w:t xml:space="preserve"> نيازمند بررسي در كميسيون</w:t>
      </w:r>
      <w:r>
        <w:rPr>
          <w:rFonts w:cs="B Nazanin" w:hint="cs"/>
          <w:color w:val="FF0000"/>
          <w:rtl/>
        </w:rPr>
        <w:t xml:space="preserve"> ها و كارگروه هاي مرتبط مي باشد(ازجمله كميسيون برنامه ريزي و كارگروه هاي گردشگري و...)</w:t>
      </w:r>
      <w:r w:rsidRPr="00601D18">
        <w:rPr>
          <w:rFonts w:cs="B Nazanin" w:hint="cs"/>
          <w:color w:val="FF0000"/>
          <w:rtl/>
        </w:rPr>
        <w:t xml:space="preserve"> به  تشخيص اداره كل موضوع به كميسيونهاي مربوطه ارجاع خواهد گرديد.</w:t>
      </w:r>
    </w:p>
    <w:p w:rsidR="003C5B8B" w:rsidRPr="002E02DC" w:rsidRDefault="003C5B8B" w:rsidP="003C5B8B">
      <w:pPr>
        <w:spacing w:line="276" w:lineRule="auto"/>
        <w:jc w:val="mediumKashida"/>
        <w:rPr>
          <w:rFonts w:cs="B Nazanin"/>
          <w:b/>
          <w:bCs/>
          <w:rtl/>
        </w:rPr>
      </w:pPr>
      <w:r w:rsidRPr="002E02DC">
        <w:rPr>
          <w:rFonts w:cs="B Nazanin" w:hint="cs"/>
          <w:b/>
          <w:bCs/>
          <w:rtl/>
        </w:rPr>
        <w:t>5- توضيحات تكميلي :</w:t>
      </w:r>
    </w:p>
    <w:p w:rsidR="003C5B8B" w:rsidRPr="002E02DC" w:rsidRDefault="003C5B8B" w:rsidP="003C5B8B">
      <w:pPr>
        <w:spacing w:line="276" w:lineRule="auto"/>
        <w:jc w:val="mediumKashida"/>
        <w:rPr>
          <w:rFonts w:cs="B Nazanin"/>
          <w:b/>
          <w:bCs/>
          <w:rtl/>
        </w:rPr>
      </w:pPr>
      <w:r w:rsidRPr="002E02DC">
        <w:rPr>
          <w:rFonts w:cs="B Nazanin" w:hint="cs"/>
          <w:b/>
          <w:bCs/>
          <w:rtl/>
        </w:rPr>
        <w:t>6- تاريخ تكميل و ارائه فرم</w:t>
      </w:r>
      <w:r>
        <w:rPr>
          <w:rFonts w:cs="B Nazanin" w:hint="cs"/>
          <w:b/>
          <w:bCs/>
          <w:rtl/>
        </w:rPr>
        <w:t xml:space="preserve"> اعتبار</w:t>
      </w:r>
      <w:r w:rsidRPr="002E02DC">
        <w:rPr>
          <w:rFonts w:cs="B Nazanin" w:hint="cs"/>
          <w:b/>
          <w:bCs/>
          <w:rtl/>
        </w:rPr>
        <w:t xml:space="preserve"> سنجي : </w:t>
      </w:r>
    </w:p>
    <w:p w:rsidR="003C5B8B" w:rsidRPr="002E02DC" w:rsidRDefault="003C5B8B" w:rsidP="003C5B8B">
      <w:pPr>
        <w:spacing w:line="276" w:lineRule="auto"/>
        <w:jc w:val="mediumKashida"/>
        <w:rPr>
          <w:rFonts w:cs="B Nazanin"/>
          <w:rtl/>
        </w:rPr>
      </w:pPr>
      <w:r w:rsidRPr="002E02DC">
        <w:rPr>
          <w:rFonts w:cs="B Nazanin" w:hint="cs"/>
          <w:rtl/>
        </w:rPr>
        <w:t xml:space="preserve">نام و نام خانوادگي درخواست كننده : </w:t>
      </w:r>
      <w:r w:rsidRPr="002E02DC">
        <w:rPr>
          <w:rFonts w:cs="B Nazanin" w:hint="cs"/>
          <w:rtl/>
        </w:rPr>
        <w:tab/>
      </w:r>
      <w:r w:rsidRPr="002E02DC">
        <w:rPr>
          <w:rFonts w:cs="B Nazanin" w:hint="cs"/>
          <w:rtl/>
        </w:rPr>
        <w:tab/>
      </w:r>
      <w:r w:rsidRPr="002E02DC">
        <w:rPr>
          <w:rFonts w:cs="B Nazanin" w:hint="cs"/>
          <w:rtl/>
        </w:rPr>
        <w:tab/>
      </w:r>
      <w:r w:rsidRPr="002E02DC">
        <w:rPr>
          <w:rFonts w:cs="B Nazanin" w:hint="cs"/>
          <w:rtl/>
        </w:rPr>
        <w:tab/>
      </w:r>
      <w:r w:rsidRPr="002E02DC">
        <w:rPr>
          <w:rFonts w:cs="B Nazanin" w:hint="cs"/>
          <w:rtl/>
        </w:rPr>
        <w:tab/>
      </w:r>
    </w:p>
    <w:p w:rsidR="003C5B8B" w:rsidRDefault="003C5B8B" w:rsidP="003C5B8B">
      <w:pPr>
        <w:spacing w:line="276" w:lineRule="auto"/>
        <w:jc w:val="mediumKashida"/>
        <w:rPr>
          <w:rFonts w:cs="B Nazanin"/>
        </w:rPr>
      </w:pPr>
      <w:r w:rsidRPr="002E02DC">
        <w:rPr>
          <w:rFonts w:cs="B Nazanin" w:hint="cs"/>
          <w:rtl/>
        </w:rPr>
        <w:t>تمامي مندرجات اين فرم مورد تائيد بود و مسئوليت صحت و سقم آن به عهده اينجانب  مي باشد.</w:t>
      </w:r>
    </w:p>
    <w:p w:rsidR="003C5B8B" w:rsidRPr="002E02DC" w:rsidRDefault="003C5B8B" w:rsidP="003C5B8B">
      <w:pPr>
        <w:spacing w:line="276" w:lineRule="auto"/>
        <w:jc w:val="mediumKashida"/>
        <w:rPr>
          <w:rFonts w:cs="B Nazanin"/>
          <w:rtl/>
        </w:rPr>
      </w:pPr>
    </w:p>
    <w:p w:rsidR="003C5B8B" w:rsidRPr="002E02DC" w:rsidRDefault="003C5B8B" w:rsidP="003C5B8B">
      <w:pPr>
        <w:spacing w:line="276" w:lineRule="auto"/>
        <w:jc w:val="mediumKashida"/>
        <w:rPr>
          <w:rFonts w:cs="B Nazanin"/>
          <w:rtl/>
        </w:rPr>
      </w:pPr>
      <w:r w:rsidRPr="002E02DC">
        <w:rPr>
          <w:rFonts w:cs="B Nazanin" w:hint="cs"/>
          <w:rtl/>
        </w:rPr>
        <w:tab/>
      </w:r>
      <w:r w:rsidRPr="002E02DC">
        <w:rPr>
          <w:rFonts w:cs="B Nazanin" w:hint="cs"/>
          <w:rtl/>
        </w:rPr>
        <w:tab/>
      </w:r>
      <w:r w:rsidRPr="002E02DC">
        <w:rPr>
          <w:rFonts w:cs="B Nazanin" w:hint="cs"/>
          <w:rtl/>
        </w:rPr>
        <w:tab/>
      </w:r>
      <w:r w:rsidRPr="002E02DC">
        <w:rPr>
          <w:rFonts w:cs="B Nazanin" w:hint="cs"/>
          <w:rtl/>
        </w:rPr>
        <w:tab/>
      </w:r>
      <w:r w:rsidRPr="002E02DC">
        <w:rPr>
          <w:rFonts w:cs="B Nazanin" w:hint="cs"/>
          <w:rtl/>
        </w:rPr>
        <w:tab/>
      </w:r>
      <w:r w:rsidRPr="002E02DC">
        <w:rPr>
          <w:rFonts w:cs="B Nazanin" w:hint="cs"/>
          <w:rtl/>
        </w:rPr>
        <w:tab/>
      </w:r>
      <w:r w:rsidRPr="002E02DC">
        <w:rPr>
          <w:rFonts w:cs="B Nazanin" w:hint="cs"/>
          <w:rtl/>
        </w:rPr>
        <w:tab/>
      </w:r>
      <w:r w:rsidRPr="002E02DC">
        <w:rPr>
          <w:rFonts w:cs="B Nazanin" w:hint="cs"/>
          <w:rtl/>
        </w:rPr>
        <w:tab/>
        <w:t xml:space="preserve">تاريخ  : </w:t>
      </w:r>
    </w:p>
    <w:p w:rsidR="00DF1E4D" w:rsidRDefault="00321C32"/>
    <w:sectPr w:rsidR="00DF1E4D" w:rsidSect="001F4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974AC"/>
    <w:multiLevelType w:val="hybridMultilevel"/>
    <w:tmpl w:val="6B145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5B8B"/>
    <w:rsid w:val="001F4C83"/>
    <w:rsid w:val="00321C32"/>
    <w:rsid w:val="0035137A"/>
    <w:rsid w:val="003C5B8B"/>
    <w:rsid w:val="008A0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B8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فهرست1"/>
    <w:basedOn w:val="Normal"/>
    <w:rsid w:val="003C5B8B"/>
    <w:pPr>
      <w:spacing w:line="336" w:lineRule="auto"/>
      <w:jc w:val="lowKashida"/>
    </w:pPr>
    <w:rPr>
      <w:rFonts w:cs="B Nazanin"/>
      <w:b/>
      <w:bCs/>
      <w:iCs/>
      <w:shadow/>
      <w:sz w:val="26"/>
      <w:szCs w:val="26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TrnUser</dc:creator>
  <cp:keywords/>
  <dc:description/>
  <cp:lastModifiedBy>jamali</cp:lastModifiedBy>
  <cp:revision>2</cp:revision>
  <dcterms:created xsi:type="dcterms:W3CDTF">2019-01-29T11:19:00Z</dcterms:created>
  <dcterms:modified xsi:type="dcterms:W3CDTF">2021-01-25T09:46:00Z</dcterms:modified>
</cp:coreProperties>
</file>